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BD" w:rsidRPr="00CD1454" w:rsidRDefault="003B29BD" w:rsidP="003B29B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1454">
        <w:rPr>
          <w:rFonts w:ascii="Times New Roman" w:hAnsi="Times New Roman" w:cs="Times New Roman"/>
          <w:b/>
          <w:sz w:val="32"/>
          <w:szCs w:val="32"/>
        </w:rPr>
        <w:t>ПЕРЕЧЕНЬ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</w:t>
      </w:r>
    </w:p>
    <w:p w:rsidR="003B29BD" w:rsidRPr="00CD1454" w:rsidRDefault="003B29BD" w:rsidP="003B29B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B29BD" w:rsidRPr="00CD1454" w:rsidRDefault="003B29BD" w:rsidP="003B29B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Следующие лекарственные препараты отпускаются населению в соответствии с перечнями групп населения и категорий заболеваний, предусмотренными постановлением Правительства Российской Федерации от 30.07.1994 N 890 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назначения", по рецептам врачей бесплатно, а также с 50-процентной скидкой со свободных цен:</w:t>
      </w:r>
    </w:p>
    <w:p w:rsidR="003B29BD" w:rsidRPr="00CD1454" w:rsidRDefault="003B29BD" w:rsidP="003B29B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3B29BD" w:rsidRPr="00CD1454" w:rsidRDefault="003B29BD" w:rsidP="003B29B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I. Антихолинэстеразные средства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Галантамин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Ипидакрин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Пиридостигмина бромид - таблетки. </w:t>
      </w:r>
    </w:p>
    <w:p w:rsidR="003B29BD" w:rsidRPr="00CD1454" w:rsidRDefault="003B29BD" w:rsidP="003B29BD">
      <w:pPr>
        <w:spacing w:after="0"/>
        <w:rPr>
          <w:rFonts w:ascii="Times New Roman" w:hAnsi="Times New Roman" w:cs="Times New Roman"/>
          <w:sz w:val="30"/>
          <w:szCs w:val="30"/>
        </w:rPr>
      </w:pPr>
    </w:p>
    <w:p w:rsidR="003B29BD" w:rsidRPr="00CD1454" w:rsidRDefault="003B29BD" w:rsidP="003B29BD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II. Опиоидные анальгетики и анальгетик смешанного действия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Бупренорфин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 для внутривенного и внутримышечного введения; таблетки подъязычные; терапевтическая система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трансдермальная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Морфин - раствор для инъекций; таблетки пролонгированного действия, покрытые оболочкой. Морфин + наркотин + папаверина гидрохлорид + кодеин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тебаин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 для инъекций.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Трамадол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капсулы; раствор для инъекций; суппозитории ректальные; таблетки пролонгированного действия, покрытые оболочкой; таблетки.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Тримеперидин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 для Ацетилсалициловая кислота - таблетки, покрытые </w:t>
      </w:r>
      <w:proofErr w:type="gramStart"/>
      <w:r w:rsidRPr="00CD1454">
        <w:rPr>
          <w:rFonts w:ascii="Times New Roman" w:hAnsi="Times New Roman" w:cs="Times New Roman"/>
          <w:sz w:val="30"/>
          <w:szCs w:val="30"/>
        </w:rPr>
        <w:t>кишечно-растворимой</w:t>
      </w:r>
      <w:proofErr w:type="gramEnd"/>
      <w:r w:rsidRPr="00CD1454">
        <w:rPr>
          <w:rFonts w:ascii="Times New Roman" w:hAnsi="Times New Roman" w:cs="Times New Roman"/>
          <w:sz w:val="30"/>
          <w:szCs w:val="30"/>
        </w:rPr>
        <w:t xml:space="preserve"> пленочной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Диклофенак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гель; глазные капли; мазь; суппозитории ректальные; таблетки, покрытые </w:t>
      </w:r>
      <w:proofErr w:type="gramStart"/>
      <w:r w:rsidRPr="00CD1454">
        <w:rPr>
          <w:rFonts w:ascii="Times New Roman" w:hAnsi="Times New Roman" w:cs="Times New Roman"/>
          <w:sz w:val="30"/>
          <w:szCs w:val="30"/>
        </w:rPr>
        <w:t>кишечно-растворимой</w:t>
      </w:r>
      <w:proofErr w:type="gramEnd"/>
      <w:r w:rsidRPr="00CD1454">
        <w:rPr>
          <w:rFonts w:ascii="Times New Roman" w:hAnsi="Times New Roman" w:cs="Times New Roman"/>
          <w:sz w:val="30"/>
          <w:szCs w:val="30"/>
        </w:rPr>
        <w:t xml:space="preserve"> оболочкой; таблетки пролонгированного действия.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Ибупрофен - гель для наружного применения; крем для наружного применения; таблетки, покрытые оболочкой; суспензия для приема внутрь.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Индометацин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мазь для наружного применения; суппозитории; таблетки, покрытые оболочкой.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Кетопрофен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капсулы; крем; суппозитории; таблетки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ретард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; таблетки форте,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Кеторолак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lastRenderedPageBreak/>
        <w:t>Мелоксикам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Комбинированные препараты, таблетки, содержащие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метамизол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натрий. Парацетамол - суппозитории ректальные; таблетки. IV. Средства для лечения подагры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Аллопуринол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V. Прочие противовоспалительные средства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Месалазин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суппозитории ректальные; суспензия ректальная; таблетки, покрытые </w:t>
      </w:r>
      <w:proofErr w:type="gramStart"/>
      <w:r w:rsidRPr="00CD1454">
        <w:rPr>
          <w:rFonts w:ascii="Times New Roman" w:hAnsi="Times New Roman" w:cs="Times New Roman"/>
          <w:sz w:val="30"/>
          <w:szCs w:val="30"/>
        </w:rPr>
        <w:t>кишечно-растворимой</w:t>
      </w:r>
      <w:proofErr w:type="gramEnd"/>
      <w:r w:rsidRPr="00CD1454">
        <w:rPr>
          <w:rFonts w:ascii="Times New Roman" w:hAnsi="Times New Roman" w:cs="Times New Roman"/>
          <w:sz w:val="30"/>
          <w:szCs w:val="30"/>
        </w:rPr>
        <w:t xml:space="preserve">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Пеницилламин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Сульфасалазин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Хлорохин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3B29BD" w:rsidRPr="00CD1454" w:rsidRDefault="003B29BD" w:rsidP="003B29BD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VI. Средства для лечения аллергических реакций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Кетотифен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Клемастин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Лоратадин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Мебгидролин - драже.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Хлоропирамин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Цетиризин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для приема внутрь; таблетки, покрытые оболочкой.</w:t>
      </w:r>
    </w:p>
    <w:p w:rsidR="003B29BD" w:rsidRPr="00CD1454" w:rsidRDefault="003B29BD" w:rsidP="003B29BD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3B29BD" w:rsidRPr="00CD1454" w:rsidRDefault="003B29BD" w:rsidP="003B29BD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VII. Противосудорожные средства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Бензобарбитал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Вальпроевая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кислота - капли для приема внутрь; сироп; таблетки, покрытые </w:t>
      </w:r>
      <w:proofErr w:type="gramStart"/>
      <w:r w:rsidRPr="00CD1454">
        <w:rPr>
          <w:rFonts w:ascii="Times New Roman" w:hAnsi="Times New Roman" w:cs="Times New Roman"/>
          <w:sz w:val="30"/>
          <w:szCs w:val="30"/>
        </w:rPr>
        <w:t>кишечно-растворимой</w:t>
      </w:r>
      <w:proofErr w:type="gramEnd"/>
      <w:r w:rsidRPr="00CD1454">
        <w:rPr>
          <w:rFonts w:ascii="Times New Roman" w:hAnsi="Times New Roman" w:cs="Times New Roman"/>
          <w:sz w:val="30"/>
          <w:szCs w:val="30"/>
        </w:rPr>
        <w:t xml:space="preserve"> оболочкой; таблетки пролонгированного действия, покрытые оболочкой.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Карбамазепин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таблетки; таблетки пролонгированного действия; таблетки пролонгированного действия,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Клоназепам - таблетки.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Галоперидол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для приема внутрь; таблетки.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Галоперидол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 для внутримышечного введения (масляный).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Зуклопентиксол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Кветиапин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пленочной оболочкой.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Клозапин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Левомепромазин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Перфеназин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Рисперидон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 для рассасывания; таблетки, покрытые оболочкой.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Сульпирид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капсулы; таблетки.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Тиоридазин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драже; таблетки,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Трифлуоперазин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Флупентиксол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Хлорпромазин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драже.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Хлорпротиксен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3B29BD" w:rsidRPr="00CD1454" w:rsidRDefault="003B29BD" w:rsidP="003B29BD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XI. Антидепрессанты и средства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нормотимического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действия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lastRenderedPageBreak/>
        <w:t xml:space="preserve">Амитриптилин - таблетки; таблетки,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Венлафаксин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 с модифицированным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высбождением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; таблетки.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Имипрамин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драже.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Кломипрамин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Лития карбонат - таблетки пролонгированного действия.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Мапротилин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Милнаципран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Пароксетин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Пипофезин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Пирлиндол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Сертралин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Флувоксамин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Флуоксетин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Эсциталопрам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пленочной оболочкой.</w:t>
      </w:r>
    </w:p>
    <w:p w:rsidR="003B29BD" w:rsidRPr="00CD1454" w:rsidRDefault="003B29BD" w:rsidP="003B29BD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3B29BD" w:rsidRPr="00CD1454" w:rsidRDefault="003B29BD" w:rsidP="003B29BD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XII. Средства для лечения нарушений сна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Золпидем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Зопиклон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B29BD" w:rsidRPr="00CD1454" w:rsidRDefault="003B29BD" w:rsidP="003B29B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3B29BD" w:rsidRPr="00CD1454" w:rsidRDefault="003B29BD" w:rsidP="003B29BD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XIII. Прочие средства, влияющие на центральную нервную систему</w:t>
      </w:r>
    </w:p>
    <w:p w:rsidR="003B29BD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Баклофен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Бетагистин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Винпоцетин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таблетки; таблетки, покрытые оболочкой. </w:t>
      </w:r>
    </w:p>
    <w:p w:rsidR="003B29BD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Гопантеновая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кислота - таблетки.</w:t>
      </w:r>
    </w:p>
    <w:p w:rsidR="003B29BD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Пирацетам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капсулы; раствор для приема внутрь; таблетки, покрытые оболочкой. </w:t>
      </w:r>
    </w:p>
    <w:p w:rsidR="003B29BD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Тизанидин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Толперизон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3B29BD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Фенибут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B29BD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Фенотропил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Циннаризин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41419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CD1454" w:rsidRPr="00CD1454" w:rsidRDefault="00CD1454" w:rsidP="00341419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CD1454" w:rsidRPr="00CD1454" w:rsidRDefault="00CD1454" w:rsidP="00341419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341419" w:rsidRPr="00CD1454" w:rsidRDefault="003B29BD" w:rsidP="00341419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XIV. Средства для профилактики и лечения инфекций Антибиотики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Азитромицин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капсулы; таблетки, покрытые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Амоксициллин - капсулы; таблетки, покрытые оболочкой;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Амоксициллин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клавулановая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кислота - порошок для приготовления суспензии для приема внутрь; таблетки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диспергируемые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; таблетки, покрытые оболочкой;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lastRenderedPageBreak/>
        <w:t>Джозамицин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таблетки; таблетки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диспергируемые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Доксициклин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Кларитромицин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Мидекамицин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Рифамицин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ушные.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Тетрациклин - мазь глазная.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Фосфомицин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гранулы для приготовления раствора для приема внутрь.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Синтетические антибактериальные средства Ко-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тримоксазол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суспензия для приема внутрь;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Нитрофурантоин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Нитроксолин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Норфлоксацин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Офлоксацин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Сульфацетамид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глазные.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Фуразидин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капсулы;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Ципрофлоксацин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глазные; таблетки, покрытые оболочкой. </w:t>
      </w:r>
    </w:p>
    <w:p w:rsidR="00341419" w:rsidRPr="00CD1454" w:rsidRDefault="00341419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341419" w:rsidRPr="00CD1454" w:rsidRDefault="003B29BD" w:rsidP="00341419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XV. Противовирусные средства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Арбидол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оболочкой; капсулы.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Ацикловир - таблетки; мазь для наружного применения; мазь глазная.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Рибавирин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капсулы; таблетки.</w:t>
      </w:r>
    </w:p>
    <w:p w:rsidR="00341419" w:rsidRPr="00CD1454" w:rsidRDefault="003B29BD" w:rsidP="00341419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XVI. Противогрибковые средства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Клотримазол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крем для наружного применения.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Нистатин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мазь для наружного применения; суппозитории вагинальные; суппозитории ректальные; таблетки, покрытые оболочкой.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Тербинафин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крем для наружного применения; спрей;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Флуконазол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341419" w:rsidRPr="00CD1454" w:rsidRDefault="003B29BD" w:rsidP="00341419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XVII. Противопаразитарные средства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Мебендазол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Метронидазол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XVIII. Противоопухолевые, иммунодепрессивные и сопутствующие средства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Азатиоприн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Анастразол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Бусульфан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Кальция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фолинат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Летрозол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Ломустин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Медроксипрогестерон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Мелфалан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Меркаптопурин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Метотрексат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Ондансетрон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lastRenderedPageBreak/>
        <w:t>Сегидрин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</w:t>
      </w:r>
      <w:proofErr w:type="gramStart"/>
      <w:r w:rsidRPr="00CD1454">
        <w:rPr>
          <w:rFonts w:ascii="Times New Roman" w:hAnsi="Times New Roman" w:cs="Times New Roman"/>
          <w:sz w:val="30"/>
          <w:szCs w:val="30"/>
        </w:rPr>
        <w:t>кишечно-растворимой</w:t>
      </w:r>
      <w:proofErr w:type="gramEnd"/>
      <w:r w:rsidRPr="00CD1454">
        <w:rPr>
          <w:rFonts w:ascii="Times New Roman" w:hAnsi="Times New Roman" w:cs="Times New Roman"/>
          <w:sz w:val="30"/>
          <w:szCs w:val="30"/>
        </w:rPr>
        <w:t xml:space="preserve">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Тамоксифен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Флутамид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Хлорамбуцил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Циклоспорин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капсулы; раствор для приема внутрь.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Циклофосфамид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Ципротерон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Этопозид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341419" w:rsidRPr="00CD1454" w:rsidRDefault="00341419" w:rsidP="00341419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341419" w:rsidRPr="00CD1454" w:rsidRDefault="003B29BD" w:rsidP="00341419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XIX. Средства для лечения остеопороза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Альфакальцидол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Дигидротахистерол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для приема внутрь; раствор для приема внутрь.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Кальцитриол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Колекальциферол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для приема внутрь. </w:t>
      </w:r>
    </w:p>
    <w:p w:rsidR="00341419" w:rsidRPr="00CD1454" w:rsidRDefault="00341419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341419" w:rsidRPr="00CD1454" w:rsidRDefault="003B29BD" w:rsidP="00341419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XX. Средства, влияющие на кроветворение, систему свертывания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Варфарин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Гепарин натрий - гель для наружного применения.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Дипиридамол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драже; таблетки, покрытые оболочкой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Железа [III] гидроксид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полимальтозат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сироп; таблетки жевательные.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Железа сульфат + аскорбиновая кислота - таблетки, покрытые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Пентоксифиллин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Фолиевая кислота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Эпоэтин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альфа - раствор для инъекций.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Эпоэтин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бета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раствора для подкожного введения; раствор для инъекций. </w:t>
      </w:r>
    </w:p>
    <w:p w:rsidR="00341419" w:rsidRPr="00CD1454" w:rsidRDefault="00341419" w:rsidP="00341419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341419" w:rsidRPr="00CD1454" w:rsidRDefault="003B29BD" w:rsidP="00341419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XXI. Средства, влияющие на сердечно-сосудистую систему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Амиодарон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Амлодипин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Атенолол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Ацетазоламид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Бисопролол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Валидол - капсулы подъязычные; таблетки подъязычные.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Верапамил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оболочкой; таблетки пролонгированного действия, покрытые оболочкой.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Гидрохлоротиазид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Гидрохлоротиазид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триамтерен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Дигоксин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lastRenderedPageBreak/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Дилтиазем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оболочкой; таблетки пролонгированного действия, покрытые оболочкой.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Изосорбид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динитрат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аэрозоль подъязычный дозированный; таблетки пролонгированного действия;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Изосорбид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мононитрат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 пролонгированного действия; таблетки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ретард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;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Индапамид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капсулы; таблетки, покрытые оболочкой; таблетки с модифицированным высвобождением.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Каптоприл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Каптоприл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гидрохлоротиазид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Карведилол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Клонидин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Корвалол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для приема внутрь.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Лаппаконитина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гидробромид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Лизиноприл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Метопролол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оболочкой;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Моксонидин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Молсидомин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ретард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>; таблетки.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Мяты перечной масло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фенобарбитал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хмеля шишек масло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этилбромизовалерианат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для приема внутрь.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Нитроглицерин - спрей подъязычный дозированный; таблетки подъязычные; таблетки пролонгированного действия;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трансдермальная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терапевтическая система.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Нифедипин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капсулы; таблетки пролонгированного действия, покрытые оболочкой; таблетки рапид-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ретард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, покрытые оболочкой; таблетки с модифицированным высвобождением;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Периндоприл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Пропранолол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Рамиприл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Рилменидин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Соталол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Спиронолактон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Фелодипин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 пролонгированного действия, покрытые оболочкой.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Фозиноприл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Фуросемид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Эналаприл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Эналаприл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гидрохлоротиазид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Эналаприл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индапамид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Этацизин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41419" w:rsidP="00341419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341419" w:rsidRPr="00CD1454" w:rsidRDefault="003B29BD" w:rsidP="00341419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XXII. Средства для лечения заболеваний желудочно-кишечного тракта Средства, используемые для лечения заболеваний, сопровождающихся эрозивно-язвенными процессами в пищеводе, желудке, двенадцатиперстной кишке</w:t>
      </w:r>
    </w:p>
    <w:p w:rsidR="00341419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Алгелдрат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магния гидроксид - суспензия для приема внутрь; таблетки жевательные. </w:t>
      </w:r>
    </w:p>
    <w:p w:rsidR="00341419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lastRenderedPageBreak/>
        <w:t xml:space="preserve">Висмута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трикалия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дицитрат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оболочкой; таблетки.</w:t>
      </w:r>
    </w:p>
    <w:p w:rsidR="00341419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Метоклопрамид - таблетки. </w:t>
      </w:r>
    </w:p>
    <w:p w:rsidR="00341419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Омепразол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341419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Ранитидин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Фамотидин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341419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Спазмолитические средства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Бенциклан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</w:t>
      </w:r>
    </w:p>
    <w:p w:rsidR="00341419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Дротаверин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341419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Мебеверин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 пролонгированного действия.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Слабительные средства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Бисакодил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суппозитории ректальные; таблетки, покрытые оболочкой.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Лактулоза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сироп.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Антидиарейные средства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Лоперамид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Панкреатические энзимы Панкреатин - капсулы; таблетки, покрытые оболочкой.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Панкреатин + желчи компоненты + гемицеллюлоза - драже; таблетки, покрытые </w:t>
      </w:r>
      <w:proofErr w:type="gramStart"/>
      <w:r w:rsidRPr="00CD1454">
        <w:rPr>
          <w:rFonts w:ascii="Times New Roman" w:hAnsi="Times New Roman" w:cs="Times New Roman"/>
          <w:sz w:val="30"/>
          <w:szCs w:val="30"/>
        </w:rPr>
        <w:t>кишечно-растворимой</w:t>
      </w:r>
      <w:proofErr w:type="gramEnd"/>
      <w:r w:rsidRPr="00CD1454">
        <w:rPr>
          <w:rFonts w:ascii="Times New Roman" w:hAnsi="Times New Roman" w:cs="Times New Roman"/>
          <w:sz w:val="30"/>
          <w:szCs w:val="30"/>
        </w:rPr>
        <w:t xml:space="preserve"> оболочкой.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Холензим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Средства, используемые для лечения заболеваний печени и желчевыводящих путей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Урсодеоксихолевая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кислота - капсулы.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Фосфоглив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Средства для восстановления микрофлоры кишечника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Бифидобактерии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бифидум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раствора для приема внутрь и местного применения. XXIII.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Гормоны и средства, влияющие на эндокринную систему Неполовые гормоны, синтетические субстанции и антигормоны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Бетаметазон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крем; мазь.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Гидрокортизон - мазь глазная; мазь для наружного применения; таблетки.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Дексаметазон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глазные; таблетки.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Десмопрессин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Левотироксин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натрий - таблетки.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Левотироксин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натрий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лиотиронин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калия йодид - таблетки.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Лиотиронин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Метилпреднизолон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Метилпреднизолона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ацепонат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крем для наружного применения; мазь для наружного применения; мазь для наружного применения (жирная); эмульсия для наружного применения.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Преднизолон - капли глазные; мазь для наружного применения; таблетки.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Соматропин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раствора для инъекций; раствор для подкожного введения.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Тиамазол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оболочкой; таблетки.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Триамцинолон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мазь для наружного применения; таблетки.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Флуоцинолона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ацетонид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гель для наружного применения; мазь для наружного применения.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Флудрокортизон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Средства для лечения сахарного диабета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Акарбоза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Глибенкламид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Глибенкламид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метформин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lastRenderedPageBreak/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Гликвидон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Гликлазид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 с модифицированным высвобождением; таблетки.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Глимепирид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Глипизид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Инсулин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аспарт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 для внутривенного и подкожного введения.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Инсулин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аспарт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двухфазный - суспензия для подкожного введения. Инсулин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гларгин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 для подкожного введения.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Инсулин двухфазный (человеческий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генноинженерный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) - суспензия для подкожного введения. Инсулин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детемир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 для подкожного введения.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Инсулин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лизпро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 для инъекций. Инсулин растворимый - раствор для инъекций (человеческий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генноинженерный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).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Инсулин-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изофан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(человеческий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генноинженерный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) - суспензия для подкожного введения.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Метформин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оболочкой; таблетки.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Репаглинид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A21128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Росиглитазон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пленочной оболочкой. </w:t>
      </w:r>
    </w:p>
    <w:p w:rsidR="00F8406B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Гестагены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Дидрогестерон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F8406B" w:rsidRPr="00CD1454" w:rsidRDefault="003B29BD" w:rsidP="00F8406B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Норэтистерон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Прогестерон - капсулы.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Эстрогены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Эстриол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крем вагинальный; суппозитории вагинальные; таблетки.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Этинилэстрадиол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F8406B" w:rsidRPr="00CD1454" w:rsidRDefault="00F8406B" w:rsidP="002E295A">
      <w:pPr>
        <w:spacing w:line="240" w:lineRule="auto"/>
        <w:rPr>
          <w:rFonts w:ascii="Times New Roman" w:hAnsi="Times New Roman" w:cs="Times New Roman"/>
          <w:sz w:val="30"/>
          <w:szCs w:val="30"/>
        </w:rPr>
      </w:pPr>
    </w:p>
    <w:p w:rsidR="00F8406B" w:rsidRPr="00CD1454" w:rsidRDefault="003B29BD" w:rsidP="002E295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XXIV. Средства для лечения аденомы простаты</w:t>
      </w:r>
    </w:p>
    <w:p w:rsidR="00A21128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Доксазозин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Тамсулозин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 с модифицированным высвобождением; таблетки с контролируемым высвобождением, покрытые оболочкой. </w:t>
      </w:r>
    </w:p>
    <w:p w:rsidR="00A21128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Теразозин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Финастерид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F8406B" w:rsidRPr="00CD1454" w:rsidRDefault="003B29BD" w:rsidP="002E295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XXV. Средства, влияющие на органы дыхания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Амброксол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сироп; таблетки.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Ацетилцистеин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 шипучие.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Беклометазон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аэрозольный ингалятор, активируемый вдохом (легкое дыхание); спрей назальный. Бромгексин - сироп; таблетки, покрытые оболочкой; таблетки.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Будесонид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порошок для ингаляций дозированный; суспензия для ингаляций.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Ипратропия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бромид - аэрозоль для ингаляций; раствор для ингаляций.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Ипратропия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бромид + фенотерол - аэрозоль для ингаляций дозированный; раствор для ингаляций.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Салметерол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аэрозоль для ингаляций.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Салметерол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флутиказон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аэрозоль для ингаляций дозированный; порошок для ингаляций дозированный.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Сальбутамол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аэрозольный ингалятор, активируемый вдохом (легкое дыхание); раствор для ингаляций; таблетки; таблетки, покрытые оболочкой, пролонгированного действия. Теофиллин - капсулы пролонгированного действия; таблетки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ретард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lastRenderedPageBreak/>
        <w:t>Тиотропия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бромид - капсулы с порошком для ингаляций.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Фенотерол - аэрозоль для ингаляций дозированный; раствор для ингаляций.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Формотерол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 с порошком для ингаляций; порошок для ингаляций дозированный.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Формотерол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будесонид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порошок для ингаляций дозированный.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XXVI.Средства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, применяемые в офтальмологии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Азапентацен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глазные.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Бетаксолол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глазные.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Идоксуридин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глазные.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Латанопрост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глазные.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Пилокарпин - капли глазные.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Пилокарпин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тимолол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глазные.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Проксодолол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раствор-капли глазные.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Таурин - капли глазные.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Тимолол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глазные. </w:t>
      </w:r>
    </w:p>
    <w:p w:rsidR="00A21128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Эмоксипин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капли глазные.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XXVII. Витамины и минералы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Гендевит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драже.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Калия йодид - таблетки.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Калия и магния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аспарагинат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F8406B" w:rsidRPr="00CD1454" w:rsidRDefault="002E295A" w:rsidP="002E295A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XXVIII </w:t>
      </w:r>
      <w:r w:rsidR="003B29BD" w:rsidRPr="00CD1454">
        <w:rPr>
          <w:rFonts w:ascii="Times New Roman" w:hAnsi="Times New Roman" w:cs="Times New Roman"/>
          <w:sz w:val="30"/>
          <w:szCs w:val="30"/>
        </w:rPr>
        <w:t>Антисептики и средства для дезинфекции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Хлоргексидин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 для наружного применения. </w:t>
      </w:r>
    </w:p>
    <w:p w:rsidR="00A21128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Этанол - раствор для наружного применения и приготовления лекарственных форм. XXIX.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Прочие средства Гентамицин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бетаметазон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клотримазол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крем для наружного применения; мазь для наружного применения.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Диосмин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Диосмин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гесперидин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Кетостерил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Лизатов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бактерий смесь - капсулы; суспензия для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интраназального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введения; таблетки для рассасывания.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Троксерутин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F8406B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Этилметилгидроксипиридина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сукцинат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капсулы; таблетки, покрытые оболочкой. </w:t>
      </w:r>
    </w:p>
    <w:p w:rsidR="002E295A" w:rsidRPr="00CD1454" w:rsidRDefault="002E295A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2E295A" w:rsidRPr="00CD1454" w:rsidRDefault="003B29BD" w:rsidP="002E295A">
      <w:pPr>
        <w:jc w:val="center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XXX. Средства, применяемые по решению врачебной комиссии, утвержденному главным врачом лечебно-профилактического учреждения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Адеметионин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</w:t>
      </w:r>
      <w:proofErr w:type="gramStart"/>
      <w:r w:rsidRPr="00CD1454">
        <w:rPr>
          <w:rFonts w:ascii="Times New Roman" w:hAnsi="Times New Roman" w:cs="Times New Roman"/>
          <w:sz w:val="30"/>
          <w:szCs w:val="30"/>
        </w:rPr>
        <w:t>кишечно-растворимой</w:t>
      </w:r>
      <w:proofErr w:type="gramEnd"/>
      <w:r w:rsidRPr="00CD1454">
        <w:rPr>
          <w:rFonts w:ascii="Times New Roman" w:hAnsi="Times New Roman" w:cs="Times New Roman"/>
          <w:sz w:val="30"/>
          <w:szCs w:val="30"/>
        </w:rPr>
        <w:t xml:space="preserve"> оболочкой.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Алтретамин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Аспарагиназа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раствора для внутривенного и внутримышечного введения.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Аторвастатин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Бевацизумаб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концентрат для приготовления раствора для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инфузий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>.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lastRenderedPageBreak/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Бикалутамид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Ботулинический токсин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лиофилизированный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порошок для приготовления раствора для инъекций.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Бусерелин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суспензии для внутримышечного введения пролонгированного действия.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Валганцикловир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Валсартан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пленочной оболочкой.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Винорелбин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концентрат для приготовления раствора для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инфузий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Ганцикловир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капсулы;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раствора для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инфузий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Гефитиниб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Гидроксикарбамид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Гозерелин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капсула для подкожного введения.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Гонадотропин хорионический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раствора для внутримышечного введения.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Гранисетрон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Дакарбазин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раствора для внутривенного введения.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Далтепарин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натрий - раствор для инъекций.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Железа (III) гидроксид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полиизомальтозат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 для внутримышечного введения. Железа (III) гидроксид сахарозный комплекс - раствор для внутривенного введения.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Золедроновая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кислота - концентрат для приготовления раствора для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инфузий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Зуклопентиксол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 для внутримышечного введения (масляный). </w:t>
      </w:r>
    </w:p>
    <w:p w:rsidR="002E295A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Иматиниб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2E295A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>Иммуноглобулин человека нормальный (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IgG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IgA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IgM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) - раствор для внутривенного введения.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Интерферон альфа-2a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раствора для инъекций; раствор для инъекций. Интерферон альфа-2b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раствора для инъекций и местного применения;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лиофилизированный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порошок для приготовления раствора для инъекций; раствор для инъекций.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Итраконазол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капсулы; раствор для приема внутрь.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Инфликсимаб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лиофилизированный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порошок для приготовления раствора для внутривенного введения.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Ирбесартан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Каберголин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Кальцитонин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спрей назальный.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Кандесартан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Капецитабин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Клопидогрел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Колекальциферол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кальция карбонат - таблетки жевательные.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Левоцетиризин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Левофлоксацин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Ловастатин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Лозартан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Лозартан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гидрохлоротиазид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lastRenderedPageBreak/>
        <w:t>Моксифлоксацин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Моэксиприл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Надропарин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кальций - раствор для подкожного введения.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Небиволол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Оксибутинин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Октреотид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микросферы для приготовления суспензии для инъекций; раствор для вну</w:t>
      </w:r>
      <w:bookmarkStart w:id="0" w:name="_GoBack"/>
      <w:bookmarkEnd w:id="0"/>
      <w:r w:rsidRPr="00CD1454">
        <w:rPr>
          <w:rFonts w:ascii="Times New Roman" w:hAnsi="Times New Roman" w:cs="Times New Roman"/>
          <w:sz w:val="30"/>
          <w:szCs w:val="30"/>
        </w:rPr>
        <w:t xml:space="preserve">тривенного и подкожного введения; раствор для инъекций. Омега-3 триглицериды (ЭПК/ДКГ-1.2/1-90%) - капсулы.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Паклитаксел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концентрат для приготовления раствора для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инфузий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Периндоприл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индапамид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Пэгинтерферон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альфа-2a - раствор для инъекций.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Пэгинтерферон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альфа-2b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раствора для подкожного введения.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Ралтитрексид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раствора для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инфузий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Рибавирин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Рабепразол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</w:t>
      </w:r>
      <w:proofErr w:type="gramStart"/>
      <w:r w:rsidRPr="00CD1454">
        <w:rPr>
          <w:rFonts w:ascii="Times New Roman" w:hAnsi="Times New Roman" w:cs="Times New Roman"/>
          <w:sz w:val="30"/>
          <w:szCs w:val="30"/>
        </w:rPr>
        <w:t>кишечно-растворимой</w:t>
      </w:r>
      <w:proofErr w:type="gramEnd"/>
      <w:r w:rsidRPr="00CD1454">
        <w:rPr>
          <w:rFonts w:ascii="Times New Roman" w:hAnsi="Times New Roman" w:cs="Times New Roman"/>
          <w:sz w:val="30"/>
          <w:szCs w:val="30"/>
        </w:rPr>
        <w:t xml:space="preserve"> оболочкой.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Рисперидон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порошок для приготовления суспензии для внутримышечного введения пролонгированного действия.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Ритуксимаб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концентрат для приготовления раствора для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инфузий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Розувастатин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Рокситромицин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пленочной оболочкой.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Симвастатин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Спираприл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Темозоломид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A21128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Тиоктовая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кислота - таблетки, покрытые оболочкой.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Толтеродин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 пролонгированного действия; таблетки, покрытые оболочкой.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Трастузумаб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раствора для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инфузий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Третиноин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</w:t>
      </w:r>
    </w:p>
    <w:p w:rsidR="00F8406B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Триметазидин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оболочкой; таблетки с модифицированным высвобождением, покрытые оболочкой; капсулы. </w:t>
      </w:r>
    </w:p>
    <w:p w:rsidR="00F8406B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Трипторелин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лиофилизат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для приготовления суспензии для внутримышечного введения пролонгированного действия. </w:t>
      </w:r>
    </w:p>
    <w:p w:rsidR="00F8406B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Трописетрон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капсулы. </w:t>
      </w:r>
    </w:p>
    <w:p w:rsidR="00F8406B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Флутиказон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аэрозоль для ингаляций дозированный.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Флуфеназин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 для внутримышечного введения (масляный).</w:t>
      </w:r>
    </w:p>
    <w:p w:rsidR="00F8406B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Хинаприл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F8406B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Церебролизин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раствор для инъекций. </w:t>
      </w:r>
    </w:p>
    <w:p w:rsidR="00F8406B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Цефазолин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порошок для приготовления раствора для внутривенного и внутримышечного введения. </w:t>
      </w:r>
    </w:p>
    <w:p w:rsidR="00F8406B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Цилазаприл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F8406B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lastRenderedPageBreak/>
        <w:t>Ципротерон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Эксеместан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F8406B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Эноксапарин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натрий - раствор для инъекций.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Эпросартан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F8406B" w:rsidRPr="00CD1454" w:rsidRDefault="003B29BD" w:rsidP="002E295A">
      <w:pPr>
        <w:spacing w:after="0"/>
        <w:rPr>
          <w:rFonts w:ascii="Times New Roman" w:hAnsi="Times New Roman" w:cs="Times New Roman"/>
          <w:sz w:val="30"/>
          <w:szCs w:val="30"/>
        </w:rPr>
      </w:pPr>
      <w:proofErr w:type="spellStart"/>
      <w:r w:rsidRPr="00CD1454">
        <w:rPr>
          <w:rFonts w:ascii="Times New Roman" w:hAnsi="Times New Roman" w:cs="Times New Roman"/>
          <w:sz w:val="30"/>
          <w:szCs w:val="30"/>
        </w:rPr>
        <w:t>Эпросартан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+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гидрохлоротиазид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 - таблетки, покрытые оболочкой. </w:t>
      </w:r>
    </w:p>
    <w:p w:rsidR="002E295A" w:rsidRPr="00CD1454" w:rsidRDefault="002E295A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C21721" w:rsidRPr="00CD1454" w:rsidRDefault="003B29BD" w:rsidP="002E295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CD1454">
        <w:rPr>
          <w:rFonts w:ascii="Times New Roman" w:hAnsi="Times New Roman" w:cs="Times New Roman"/>
          <w:sz w:val="30"/>
          <w:szCs w:val="30"/>
        </w:rPr>
        <w:t xml:space="preserve">Лекарственное средство не предоставляется при лечении гипофизарного нанизма, </w:t>
      </w:r>
      <w:proofErr w:type="spellStart"/>
      <w:r w:rsidRPr="00CD1454">
        <w:rPr>
          <w:rFonts w:ascii="Times New Roman" w:hAnsi="Times New Roman" w:cs="Times New Roman"/>
          <w:sz w:val="30"/>
          <w:szCs w:val="30"/>
        </w:rPr>
        <w:t>миелолейкоза</w:t>
      </w:r>
      <w:proofErr w:type="spellEnd"/>
      <w:r w:rsidRPr="00CD1454">
        <w:rPr>
          <w:rFonts w:ascii="Times New Roman" w:hAnsi="Times New Roman" w:cs="Times New Roman"/>
          <w:sz w:val="30"/>
          <w:szCs w:val="30"/>
        </w:rPr>
        <w:t xml:space="preserve">, а также после трансплантации органов и (или) тканей. </w:t>
      </w:r>
    </w:p>
    <w:sectPr w:rsidR="00C21721" w:rsidRPr="00CD1454" w:rsidSect="003414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9BD"/>
    <w:rsid w:val="002E295A"/>
    <w:rsid w:val="00341419"/>
    <w:rsid w:val="003B29BD"/>
    <w:rsid w:val="00A21128"/>
    <w:rsid w:val="00C21721"/>
    <w:rsid w:val="00CD1454"/>
    <w:rsid w:val="00E948AB"/>
    <w:rsid w:val="00F8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D7136"/>
  <w15:docId w15:val="{B812BC0A-ACF2-45C1-9124-0DE95904C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9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1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14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3113</Words>
  <Characters>17745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1</cp:lastModifiedBy>
  <cp:revision>2</cp:revision>
  <cp:lastPrinted>2018-10-15T06:59:00Z</cp:lastPrinted>
  <dcterms:created xsi:type="dcterms:W3CDTF">2018-10-14T15:01:00Z</dcterms:created>
  <dcterms:modified xsi:type="dcterms:W3CDTF">2018-10-15T07:00:00Z</dcterms:modified>
</cp:coreProperties>
</file>