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5751C0" w:rsidRDefault="001A5DF1" w:rsidP="003E5ABE">
      <w:pPr>
        <w:widowControl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751C0">
        <w:rPr>
          <w:rFonts w:ascii="Times New Roman" w:hAnsi="Times New Roman"/>
          <w:bCs/>
          <w:sz w:val="28"/>
          <w:szCs w:val="28"/>
        </w:rPr>
        <w:t xml:space="preserve">Заседание </w:t>
      </w:r>
      <w:r w:rsidR="009A7D1F" w:rsidRPr="005751C0">
        <w:rPr>
          <w:rFonts w:ascii="Times New Roman" w:hAnsi="Times New Roman"/>
          <w:bCs/>
          <w:sz w:val="28"/>
          <w:szCs w:val="28"/>
        </w:rPr>
        <w:t>а</w:t>
      </w:r>
      <w:r w:rsidRPr="005751C0">
        <w:rPr>
          <w:rFonts w:ascii="Times New Roman" w:hAnsi="Times New Roman"/>
          <w:bCs/>
          <w:sz w:val="28"/>
          <w:szCs w:val="28"/>
        </w:rPr>
        <w:t xml:space="preserve">ттестационной комиссии </w:t>
      </w:r>
    </w:p>
    <w:p w:rsidR="001A5DF1" w:rsidRPr="005751C0" w:rsidRDefault="001A5DF1" w:rsidP="003E5ABE">
      <w:pPr>
        <w:widowControl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5751C0">
        <w:rPr>
          <w:rFonts w:ascii="Times New Roman" w:hAnsi="Times New Roman"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C83D3D" w:rsidRPr="005751C0">
        <w:rPr>
          <w:rFonts w:ascii="Times New Roman" w:hAnsi="Times New Roman"/>
          <w:bCs/>
          <w:sz w:val="28"/>
          <w:szCs w:val="28"/>
        </w:rPr>
        <w:t>12.04</w:t>
      </w:r>
      <w:r w:rsidR="006C1CB9" w:rsidRPr="005751C0">
        <w:rPr>
          <w:rFonts w:ascii="Times New Roman" w:hAnsi="Times New Roman"/>
          <w:bCs/>
          <w:sz w:val="28"/>
          <w:szCs w:val="28"/>
        </w:rPr>
        <w:t>.2021</w:t>
      </w:r>
      <w:r w:rsidRPr="005751C0">
        <w:rPr>
          <w:rFonts w:ascii="Times New Roman" w:hAnsi="Times New Roman"/>
          <w:bCs/>
          <w:sz w:val="28"/>
          <w:szCs w:val="28"/>
        </w:rPr>
        <w:t xml:space="preserve"> (г. Чебоксары)</w:t>
      </w:r>
    </w:p>
    <w:p w:rsidR="000B7479" w:rsidRPr="005751C0" w:rsidRDefault="000B7479" w:rsidP="003E5ABE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C76D2" w:rsidRPr="005751C0" w:rsidRDefault="009C6ECE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751C0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5751C0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5751C0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5751C0">
        <w:rPr>
          <w:rFonts w:ascii="Times New Roman" w:hAnsi="Times New Roman"/>
          <w:sz w:val="28"/>
          <w:szCs w:val="28"/>
        </w:rPr>
        <w:t xml:space="preserve"> (далее - Положение, утвержденное Указом Президента РФ от 01.07.2010 № 821)</w:t>
      </w:r>
      <w:r w:rsidR="00086908" w:rsidRPr="005751C0">
        <w:rPr>
          <w:rFonts w:ascii="Times New Roman" w:hAnsi="Times New Roman"/>
          <w:sz w:val="28"/>
          <w:szCs w:val="28"/>
        </w:rPr>
        <w:t>,</w:t>
      </w:r>
      <w:r w:rsidR="00F55CB8" w:rsidRPr="005751C0">
        <w:rPr>
          <w:rFonts w:ascii="Times New Roman" w:hAnsi="Times New Roman"/>
          <w:sz w:val="28"/>
          <w:szCs w:val="28"/>
        </w:rPr>
        <w:t xml:space="preserve"> Положения об аттестационной комиссии Федеральной службы исполнения наказаний 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5751C0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5751C0">
        <w:rPr>
          <w:rFonts w:ascii="Times New Roman" w:hAnsi="Times New Roman"/>
          <w:sz w:val="28"/>
          <w:szCs w:val="28"/>
        </w:rPr>
        <w:t xml:space="preserve"> (далее – Положение, утвержденное приказом ФСИН России от 09.12.2016 № 1040)</w:t>
      </w:r>
      <w:r w:rsidR="00F55CB8" w:rsidRPr="005751C0">
        <w:rPr>
          <w:rFonts w:ascii="Times New Roman" w:hAnsi="Times New Roman"/>
          <w:sz w:val="28"/>
          <w:szCs w:val="28"/>
        </w:rPr>
        <w:t>,</w:t>
      </w:r>
      <w:r w:rsidR="00086908" w:rsidRPr="005751C0">
        <w:rPr>
          <w:rFonts w:ascii="Times New Roman" w:hAnsi="Times New Roman"/>
          <w:sz w:val="28"/>
          <w:szCs w:val="28"/>
        </w:rPr>
        <w:t xml:space="preserve"> </w:t>
      </w:r>
      <w:r w:rsidR="00C83D3D" w:rsidRPr="005751C0">
        <w:rPr>
          <w:rFonts w:ascii="Times New Roman" w:hAnsi="Times New Roman"/>
          <w:sz w:val="28"/>
          <w:szCs w:val="28"/>
        </w:rPr>
        <w:t>12.04</w:t>
      </w:r>
      <w:r w:rsidR="0005353C" w:rsidRPr="005751C0">
        <w:rPr>
          <w:rFonts w:ascii="Times New Roman" w:hAnsi="Times New Roman"/>
          <w:sz w:val="28"/>
          <w:szCs w:val="28"/>
        </w:rPr>
        <w:t>.2021</w:t>
      </w:r>
      <w:r w:rsidRPr="005751C0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5751C0">
        <w:rPr>
          <w:rFonts w:ascii="Times New Roman" w:hAnsi="Times New Roman"/>
          <w:sz w:val="28"/>
          <w:szCs w:val="28"/>
        </w:rPr>
        <w:t>а</w:t>
      </w:r>
      <w:r w:rsidR="007463D2" w:rsidRPr="005751C0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5751C0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5751C0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767D31" w:rsidRPr="005751C0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5751C0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5751C0">
        <w:rPr>
          <w:rFonts w:ascii="Times New Roman" w:hAnsi="Times New Roman"/>
          <w:sz w:val="28"/>
          <w:szCs w:val="28"/>
        </w:rPr>
        <w:t>:</w:t>
      </w:r>
      <w:r w:rsidR="00433939" w:rsidRPr="005751C0">
        <w:rPr>
          <w:rFonts w:ascii="Times New Roman" w:hAnsi="Times New Roman"/>
          <w:sz w:val="28"/>
          <w:szCs w:val="28"/>
        </w:rPr>
        <w:t xml:space="preserve"> </w:t>
      </w:r>
    </w:p>
    <w:p w:rsidR="00BC49BB" w:rsidRPr="005751C0" w:rsidRDefault="00BC76D2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751C0">
        <w:rPr>
          <w:rFonts w:ascii="Times New Roman" w:hAnsi="Times New Roman"/>
          <w:sz w:val="28"/>
          <w:szCs w:val="28"/>
        </w:rPr>
        <w:t xml:space="preserve">1) </w:t>
      </w:r>
      <w:r w:rsidR="007D70D6" w:rsidRPr="005751C0">
        <w:rPr>
          <w:rFonts w:ascii="Times New Roman" w:hAnsi="Times New Roman"/>
          <w:sz w:val="28"/>
          <w:szCs w:val="28"/>
        </w:rPr>
        <w:t>оглашено</w:t>
      </w:r>
      <w:r w:rsidRPr="005751C0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5751C0">
        <w:rPr>
          <w:rFonts w:ascii="Times New Roman" w:hAnsi="Times New Roman"/>
          <w:sz w:val="28"/>
          <w:szCs w:val="28"/>
        </w:rPr>
        <w:t>е</w:t>
      </w:r>
      <w:r w:rsidRPr="00575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1CAA" w:rsidRPr="005751C0">
        <w:rPr>
          <w:rFonts w:ascii="Times New Roman" w:hAnsi="Times New Roman"/>
          <w:sz w:val="28"/>
          <w:szCs w:val="28"/>
        </w:rPr>
        <w:t>врио</w:t>
      </w:r>
      <w:proofErr w:type="spellEnd"/>
      <w:r w:rsidR="00361CAA" w:rsidRPr="005751C0">
        <w:rPr>
          <w:rFonts w:ascii="Times New Roman" w:hAnsi="Times New Roman"/>
          <w:sz w:val="28"/>
          <w:szCs w:val="28"/>
        </w:rPr>
        <w:t xml:space="preserve"> </w:t>
      </w:r>
      <w:r w:rsidRPr="005751C0">
        <w:rPr>
          <w:rFonts w:ascii="Times New Roman" w:hAnsi="Times New Roman"/>
          <w:sz w:val="28"/>
          <w:szCs w:val="28"/>
        </w:rPr>
        <w:t xml:space="preserve">начальника УФСИН </w:t>
      </w:r>
      <w:r w:rsidR="007D70D6" w:rsidRPr="005751C0">
        <w:rPr>
          <w:rFonts w:ascii="Times New Roman" w:hAnsi="Times New Roman"/>
          <w:sz w:val="28"/>
          <w:szCs w:val="28"/>
        </w:rPr>
        <w:t>по результатам</w:t>
      </w:r>
      <w:r w:rsidRPr="005751C0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5751C0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C83D3D" w:rsidRPr="005751C0">
        <w:rPr>
          <w:rFonts w:ascii="Times New Roman" w:hAnsi="Times New Roman"/>
          <w:sz w:val="28"/>
          <w:szCs w:val="28"/>
        </w:rPr>
        <w:t>16.03.2021</w:t>
      </w:r>
      <w:r w:rsidR="00F316A1" w:rsidRPr="005751C0">
        <w:rPr>
          <w:rFonts w:ascii="Times New Roman" w:hAnsi="Times New Roman"/>
          <w:sz w:val="28"/>
          <w:szCs w:val="28"/>
        </w:rPr>
        <w:t xml:space="preserve"> </w:t>
      </w:r>
      <w:r w:rsidR="008D06DA" w:rsidRPr="005751C0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5751C0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от 01.07.2010 № 821. </w:t>
      </w:r>
    </w:p>
    <w:p w:rsidR="00197AFB" w:rsidRPr="005751C0" w:rsidRDefault="00825DC9" w:rsidP="003E5ABE">
      <w:pPr>
        <w:widowControl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751C0">
        <w:rPr>
          <w:rFonts w:ascii="Times New Roman" w:hAnsi="Times New Roman"/>
          <w:sz w:val="28"/>
          <w:szCs w:val="28"/>
        </w:rPr>
        <w:t>2</w:t>
      </w:r>
      <w:r w:rsidR="00B60CB5" w:rsidRPr="005751C0">
        <w:rPr>
          <w:rFonts w:ascii="Times New Roman" w:hAnsi="Times New Roman"/>
          <w:sz w:val="28"/>
          <w:szCs w:val="28"/>
        </w:rPr>
        <w:t xml:space="preserve">) </w:t>
      </w:r>
      <w:r w:rsidR="00197AFB" w:rsidRPr="005751C0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5751C0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5751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83D3D" w:rsidRPr="005751C0">
        <w:rPr>
          <w:rFonts w:ascii="Times New Roman" w:hAnsi="Times New Roman"/>
          <w:sz w:val="28"/>
          <w:szCs w:val="28"/>
        </w:rPr>
        <w:t>2</w:t>
      </w:r>
      <w:r w:rsidRPr="005751C0">
        <w:rPr>
          <w:rFonts w:ascii="Times New Roman" w:hAnsi="Times New Roman"/>
          <w:sz w:val="28"/>
          <w:szCs w:val="28"/>
        </w:rPr>
        <w:t xml:space="preserve"> </w:t>
      </w:r>
      <w:r w:rsidR="00C83D3D" w:rsidRPr="005751C0">
        <w:rPr>
          <w:rFonts w:ascii="Times New Roman" w:hAnsi="Times New Roman"/>
          <w:sz w:val="28"/>
          <w:szCs w:val="28"/>
        </w:rPr>
        <w:t>(два</w:t>
      </w:r>
      <w:r w:rsidR="008D06DA" w:rsidRPr="005751C0">
        <w:rPr>
          <w:rFonts w:ascii="Times New Roman" w:hAnsi="Times New Roman"/>
          <w:sz w:val="28"/>
          <w:szCs w:val="28"/>
        </w:rPr>
        <w:t xml:space="preserve">) </w:t>
      </w:r>
      <w:r w:rsidR="00197AFB" w:rsidRPr="005751C0">
        <w:rPr>
          <w:rFonts w:ascii="Times New Roman" w:hAnsi="Times New Roman"/>
          <w:sz w:val="28"/>
          <w:szCs w:val="28"/>
        </w:rPr>
        <w:t>уведомлени</w:t>
      </w:r>
      <w:r w:rsidR="007E426A" w:rsidRPr="005751C0">
        <w:rPr>
          <w:rFonts w:ascii="Times New Roman" w:hAnsi="Times New Roman"/>
          <w:sz w:val="28"/>
          <w:szCs w:val="28"/>
        </w:rPr>
        <w:t>я</w:t>
      </w:r>
      <w:r w:rsidR="00506CBF" w:rsidRPr="005751C0">
        <w:rPr>
          <w:rFonts w:ascii="Times New Roman" w:hAnsi="Times New Roman"/>
          <w:sz w:val="28"/>
          <w:szCs w:val="28"/>
        </w:rPr>
        <w:t xml:space="preserve"> о возможном возникновении</w:t>
      </w:r>
      <w:r w:rsidR="00197AFB" w:rsidRPr="005751C0">
        <w:rPr>
          <w:rFonts w:ascii="Times New Roman" w:hAnsi="Times New Roman"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5751C0" w:rsidRPr="005751C0" w:rsidRDefault="00881996" w:rsidP="003E5AB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751C0">
        <w:rPr>
          <w:rFonts w:ascii="Times New Roman" w:hAnsi="Times New Roman"/>
          <w:sz w:val="28"/>
          <w:szCs w:val="28"/>
        </w:rPr>
        <w:t>В соответст</w:t>
      </w:r>
      <w:r w:rsidR="00F767B7" w:rsidRPr="005751C0">
        <w:rPr>
          <w:rFonts w:ascii="Times New Roman" w:hAnsi="Times New Roman"/>
          <w:sz w:val="28"/>
          <w:szCs w:val="28"/>
        </w:rPr>
        <w:t>вии с подпунктом «б» пункта 33</w:t>
      </w:r>
      <w:r w:rsidRPr="005751C0">
        <w:rPr>
          <w:rFonts w:ascii="Times New Roman" w:hAnsi="Times New Roman"/>
          <w:sz w:val="28"/>
          <w:szCs w:val="28"/>
        </w:rPr>
        <w:t xml:space="preserve"> Положения, ут</w:t>
      </w:r>
      <w:r w:rsidR="00F767B7" w:rsidRPr="005751C0">
        <w:rPr>
          <w:rFonts w:ascii="Times New Roman" w:hAnsi="Times New Roman"/>
          <w:sz w:val="28"/>
          <w:szCs w:val="28"/>
        </w:rPr>
        <w:t>вержденного приказом ФСИН России от 09.12.2016 № 1040</w:t>
      </w:r>
      <w:r w:rsidRPr="005751C0">
        <w:rPr>
          <w:rFonts w:ascii="Times New Roman" w:hAnsi="Times New Roman"/>
          <w:sz w:val="28"/>
          <w:szCs w:val="28"/>
        </w:rPr>
        <w:t>, предложено признать</w:t>
      </w:r>
      <w:r w:rsidR="00193F66" w:rsidRPr="005751C0">
        <w:rPr>
          <w:rFonts w:ascii="Times New Roman" w:hAnsi="Times New Roman"/>
          <w:sz w:val="28"/>
          <w:szCs w:val="28"/>
        </w:rPr>
        <w:t>, что при исполнении сотрудниками</w:t>
      </w:r>
      <w:r w:rsidRPr="005751C0">
        <w:rPr>
          <w:rFonts w:ascii="Times New Roman" w:hAnsi="Times New Roman"/>
          <w:sz w:val="28"/>
          <w:szCs w:val="28"/>
        </w:rPr>
        <w:t xml:space="preserve"> должностных обязанностей личная заинтересованность может п</w:t>
      </w:r>
      <w:r w:rsidR="005751C0" w:rsidRPr="005751C0">
        <w:rPr>
          <w:rFonts w:ascii="Times New Roman" w:hAnsi="Times New Roman"/>
          <w:sz w:val="28"/>
          <w:szCs w:val="28"/>
        </w:rPr>
        <w:t xml:space="preserve">ривести к конфликту интересов. </w:t>
      </w:r>
      <w:r w:rsidRPr="005751C0">
        <w:rPr>
          <w:rFonts w:ascii="Times New Roman" w:hAnsi="Times New Roman"/>
          <w:sz w:val="28"/>
          <w:szCs w:val="28"/>
        </w:rPr>
        <w:t>Сот</w:t>
      </w:r>
      <w:r w:rsidR="00193F66" w:rsidRPr="005751C0">
        <w:rPr>
          <w:rFonts w:ascii="Times New Roman" w:hAnsi="Times New Roman"/>
          <w:sz w:val="28"/>
          <w:szCs w:val="28"/>
        </w:rPr>
        <w:t>рудникам и их непосредственным руководителям</w:t>
      </w:r>
      <w:r w:rsidRPr="005751C0">
        <w:rPr>
          <w:rFonts w:ascii="Times New Roman" w:hAnsi="Times New Roman"/>
          <w:sz w:val="28"/>
          <w:szCs w:val="28"/>
        </w:rPr>
        <w:t xml:space="preserve"> рекомендовано принять меры по недопущению и урегулированию конфликта интересов.</w:t>
      </w:r>
    </w:p>
    <w:p w:rsidR="005751C0" w:rsidRDefault="005751C0" w:rsidP="005751C0">
      <w:pPr>
        <w:rPr>
          <w:rFonts w:ascii="Times New Roman" w:hAnsi="Times New Roman"/>
          <w:sz w:val="28"/>
          <w:szCs w:val="28"/>
        </w:rPr>
      </w:pPr>
    </w:p>
    <w:sectPr w:rsidR="005751C0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5353C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3F66"/>
    <w:rsid w:val="00197AFB"/>
    <w:rsid w:val="001A1579"/>
    <w:rsid w:val="001A58FF"/>
    <w:rsid w:val="001A5DF1"/>
    <w:rsid w:val="001A61F5"/>
    <w:rsid w:val="001B6093"/>
    <w:rsid w:val="001B71EA"/>
    <w:rsid w:val="001D4DFE"/>
    <w:rsid w:val="001D58BB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1CAA"/>
    <w:rsid w:val="0036315E"/>
    <w:rsid w:val="00371D27"/>
    <w:rsid w:val="003755AF"/>
    <w:rsid w:val="00383F34"/>
    <w:rsid w:val="003849BC"/>
    <w:rsid w:val="00393856"/>
    <w:rsid w:val="003A0B3C"/>
    <w:rsid w:val="003A0E76"/>
    <w:rsid w:val="003B3D6A"/>
    <w:rsid w:val="003B4820"/>
    <w:rsid w:val="003C19E7"/>
    <w:rsid w:val="003C52BF"/>
    <w:rsid w:val="003D5C17"/>
    <w:rsid w:val="003D6EFD"/>
    <w:rsid w:val="003E5ABE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4717C"/>
    <w:rsid w:val="00450362"/>
    <w:rsid w:val="00453C28"/>
    <w:rsid w:val="00464545"/>
    <w:rsid w:val="00476238"/>
    <w:rsid w:val="00482EB6"/>
    <w:rsid w:val="0049718D"/>
    <w:rsid w:val="00497325"/>
    <w:rsid w:val="004A277A"/>
    <w:rsid w:val="004A4A81"/>
    <w:rsid w:val="004B2F78"/>
    <w:rsid w:val="004F2CC9"/>
    <w:rsid w:val="004F39EC"/>
    <w:rsid w:val="004F5C72"/>
    <w:rsid w:val="004F787D"/>
    <w:rsid w:val="00506CBF"/>
    <w:rsid w:val="005113BD"/>
    <w:rsid w:val="005152A7"/>
    <w:rsid w:val="00523FD6"/>
    <w:rsid w:val="0053154D"/>
    <w:rsid w:val="0055504A"/>
    <w:rsid w:val="005751C0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872B9"/>
    <w:rsid w:val="00696649"/>
    <w:rsid w:val="006A3D31"/>
    <w:rsid w:val="006C1CB9"/>
    <w:rsid w:val="006C7732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7E426A"/>
    <w:rsid w:val="008025D2"/>
    <w:rsid w:val="008031F3"/>
    <w:rsid w:val="00805962"/>
    <w:rsid w:val="008115D8"/>
    <w:rsid w:val="00825DC9"/>
    <w:rsid w:val="00864C15"/>
    <w:rsid w:val="00871B1C"/>
    <w:rsid w:val="0087300E"/>
    <w:rsid w:val="00881996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1071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5C60"/>
    <w:rsid w:val="00C466BF"/>
    <w:rsid w:val="00C55C0B"/>
    <w:rsid w:val="00C83D3D"/>
    <w:rsid w:val="00C854BE"/>
    <w:rsid w:val="00C868DB"/>
    <w:rsid w:val="00C874E5"/>
    <w:rsid w:val="00C87DD9"/>
    <w:rsid w:val="00C968AF"/>
    <w:rsid w:val="00CA0F41"/>
    <w:rsid w:val="00CB09A0"/>
    <w:rsid w:val="00CC2386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83D50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EF778D"/>
    <w:rsid w:val="00F0006E"/>
    <w:rsid w:val="00F106C6"/>
    <w:rsid w:val="00F23CB4"/>
    <w:rsid w:val="00F316A1"/>
    <w:rsid w:val="00F55CB8"/>
    <w:rsid w:val="00F6704D"/>
    <w:rsid w:val="00F7137A"/>
    <w:rsid w:val="00F7529E"/>
    <w:rsid w:val="00F75737"/>
    <w:rsid w:val="00F75B08"/>
    <w:rsid w:val="00F767B7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  <w:style w:type="paragraph" w:styleId="a7">
    <w:name w:val="Normal (Web)"/>
    <w:basedOn w:val="a"/>
    <w:uiPriority w:val="99"/>
    <w:semiHidden/>
    <w:unhideWhenUsed/>
    <w:rsid w:val="005751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751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3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Пресс служба</cp:lastModifiedBy>
  <cp:revision>63</cp:revision>
  <cp:lastPrinted>2021-04-13T06:22:00Z</cp:lastPrinted>
  <dcterms:created xsi:type="dcterms:W3CDTF">2018-04-05T04:51:00Z</dcterms:created>
  <dcterms:modified xsi:type="dcterms:W3CDTF">2021-04-14T05:06:00Z</dcterms:modified>
</cp:coreProperties>
</file>